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r>
        <w:rPr>
          <w:sz w:val="40"/>
        </w:rPr>
        <w:t>Benninghoven | Los combustibles del futuro son neutros en CO</w:t>
      </w:r>
      <w:r>
        <w:rPr>
          <w:sz w:val="40"/>
          <w:vertAlign w:val="subscript"/>
        </w:rPr>
        <w:t>2</w:t>
      </w:r>
    </w:p>
    <w:p w14:paraId="6183309A" w14:textId="3A8E1223" w:rsidR="00BD26CC" w:rsidRPr="00E727D1" w:rsidRDefault="00F7545A" w:rsidP="00BD26CC">
      <w:pPr>
        <w:pStyle w:val="Subhead"/>
        <w:rPr>
          <w:bCs/>
        </w:rPr>
      </w:pPr>
      <w:r>
        <w:t>Los quemadores de Benninghoven permiten un uso seguro de las fuentes de energía renovables y, por tanto, con garantía de futuro</w:t>
      </w:r>
    </w:p>
    <w:p w14:paraId="753539EE" w14:textId="495A8052" w:rsidR="0093711D" w:rsidRPr="00E727D1" w:rsidRDefault="00BD26CC" w:rsidP="0093711D">
      <w:pPr>
        <w:pStyle w:val="Teaser"/>
      </w:pPr>
      <w:r>
        <w:t>En muchos mercados, la supresión del carbón como combustible es inminente, y los sistemas que se alimentan con petróleo también están cada vez más sujetos a regulaciones y restricciones. Con las tecnologías de Benninghoven, las empresas explotadoras pueden posicionarse para el futuro y asegurar el emplazamiento de su planta. Los quemadores múltiples EVO JET, que pueden utilizar combustibles renovables como la biomasa a líquido (BtL) y la madera pulverizada, contribuyen a ello. Ambos tienen un balance neutro de CO</w:t>
      </w:r>
      <w:r>
        <w:rPr>
          <w:vertAlign w:val="subscript"/>
        </w:rPr>
        <w:t>2</w:t>
      </w:r>
      <w:r>
        <w:t>.</w:t>
      </w:r>
    </w:p>
    <w:p w14:paraId="00095574" w14:textId="383978A8" w:rsidR="00F7545A" w:rsidRPr="00E727D1" w:rsidRDefault="00001BEA" w:rsidP="00F7545A">
      <w:pPr>
        <w:pStyle w:val="Standardabsatz"/>
        <w:spacing w:after="0"/>
        <w:rPr>
          <w:b/>
          <w:bCs/>
        </w:rPr>
      </w:pPr>
      <w:r>
        <w:rPr>
          <w:b/>
        </w:rPr>
        <w:t>Combustible neutro en CO</w:t>
      </w:r>
      <w:r>
        <w:rPr>
          <w:b/>
          <w:vertAlign w:val="subscript"/>
        </w:rPr>
        <w:t>2</w:t>
      </w:r>
      <w:r>
        <w:rPr>
          <w:b/>
        </w:rPr>
        <w:t xml:space="preserve"> en lugar de combustibles fósiles</w:t>
      </w:r>
    </w:p>
    <w:p w14:paraId="35E9F0A4" w14:textId="1546BD56" w:rsidR="0093711D" w:rsidRPr="00E727D1" w:rsidRDefault="00F425CD" w:rsidP="0093711D">
      <w:pPr>
        <w:pStyle w:val="Standardabsatz"/>
      </w:pPr>
      <w:r>
        <w:t>Los acuerdos sobre el cambio climático y las regulaciones más estrictas de los gobiernos y las autoridades de todo el mundo también plantean a la industria del asfalto nuevos retos para reducir los gases de efecto invernadero, como el CO</w:t>
      </w:r>
      <w:r>
        <w:rPr>
          <w:vertAlign w:val="subscript"/>
        </w:rPr>
        <w:t>2</w:t>
      </w:r>
      <w:r>
        <w:t>. Para las empresas explotadoras de plantas de mezcla, es importante reducir las emisiones y contribuir así a asegurar sus emplazamientos. Cuando se trata de mezclar el asfalto de forma más sostenible y limpia, incluso emplear gas en lugar de petróleo o carbón pulverizado ya es una contribución importante: el gas natural o el gas licuado ya reducen a la mitad las emisiones de CO</w:t>
      </w:r>
      <w:r>
        <w:rPr>
          <w:vertAlign w:val="subscript"/>
        </w:rPr>
        <w:t>2</w:t>
      </w:r>
      <w:r>
        <w:t>.</w:t>
      </w:r>
    </w:p>
    <w:p w14:paraId="0E07AA0D" w14:textId="55DA5C57" w:rsidR="003F1DF6" w:rsidRPr="00E727D1" w:rsidRDefault="0093711D" w:rsidP="003F1DF6">
      <w:pPr>
        <w:pStyle w:val="Standardabsatz"/>
      </w:pPr>
      <w:r>
        <w:t>El balance resulta aún más favorable para los combustibles renovables como la madera pulverizada y la biomasa licuada (BtL): hay un balance neutro en cuanto a emisiones de CO</w:t>
      </w:r>
      <w:r>
        <w:rPr>
          <w:vertAlign w:val="subscript"/>
        </w:rPr>
        <w:t>2</w:t>
      </w:r>
      <w:r>
        <w:t>. Los combustibles del futuro también son atractivos por su disponibilidad; ya que los combustibles fósiles no son solo finitos, sino que cada vez resulta más difícil disponer de ellos. Por ello, para las empresas explotadoras es esencial estar equipadas con la tecnología adecuada para usar combustibles alternativos y, por tanto, estar también preparadas para el futuro.</w:t>
      </w:r>
    </w:p>
    <w:p w14:paraId="352952EB" w14:textId="4BC246E8" w:rsidR="00A821D7" w:rsidRPr="00E727D1" w:rsidRDefault="00A821D7" w:rsidP="0093711D">
      <w:pPr>
        <w:pStyle w:val="Standardabsatz"/>
        <w:spacing w:after="0"/>
        <w:rPr>
          <w:b/>
          <w:bCs/>
        </w:rPr>
      </w:pPr>
      <w:r>
        <w:rPr>
          <w:b/>
        </w:rPr>
        <w:t>Los quemadores de madera pulverizada tienen un balance neutro de emisiones de CO</w:t>
      </w:r>
      <w:r>
        <w:rPr>
          <w:b/>
          <w:vertAlign w:val="subscript"/>
        </w:rPr>
        <w:t>2</w:t>
      </w:r>
    </w:p>
    <w:p w14:paraId="1ECD9B7C" w14:textId="0E956E94" w:rsidR="003F1DF6" w:rsidRPr="00E727D1" w:rsidRDefault="00F7545A" w:rsidP="003F1DF6">
      <w:pPr>
        <w:pStyle w:val="Standardabsatz"/>
      </w:pPr>
      <w:r>
        <w:t>La madera es una materia prima renovable que puede gestionarse de forma sostenible; así que como combustible tiene un balance neutro en emisiones de CO</w:t>
      </w:r>
      <w:r>
        <w:rPr>
          <w:vertAlign w:val="subscript"/>
        </w:rPr>
        <w:t>2</w:t>
      </w:r>
      <w:r>
        <w:t>. Con el quemador de madera pulverizada EVO JET, Benninghoven posibilita usar la madera pulverizada como combustible en las plantas de mezcla asfáltica, ampliando así una vez más la gama de su propia tecnología de quemadores. Para las empresas explotadoras, el quemador de madera pulverizada es una opción sostenible de preparar su planta para el futuro.</w:t>
      </w:r>
    </w:p>
    <w:p w14:paraId="73ECB560" w14:textId="7E26BADF" w:rsidR="003F1DF6" w:rsidRPr="00E727D1" w:rsidRDefault="00F7545A" w:rsidP="003F1DF6">
      <w:pPr>
        <w:pStyle w:val="Standardabsatz"/>
        <w:rPr>
          <w:bCs/>
        </w:rPr>
      </w:pPr>
      <w:r>
        <w:t xml:space="preserve">Los ingenieros de desarrollo de Benninghoven han determinado el tamaño ideal de las partículas de madera pulverizada, que se obtiene principalmente de residuos de madera. La curva granulométrica óptima del combustible es importante para la geometría de la llama del quemador y, por tanto, para la eficacia del calentamiento </w:t>
      </w:r>
      <w:r>
        <w:lastRenderedPageBreak/>
        <w:t>del mineral blanco</w:t>
      </w:r>
      <w:r>
        <w:rPr>
          <w:rFonts w:ascii="Times New Roman" w:hAnsi="Times New Roman"/>
        </w:rPr>
        <w:t xml:space="preserve"> </w:t>
      </w:r>
      <w:r>
        <w:t>o reciclado. Ya son varios los clientes de Benninghoven que están utilizando de forma fiable el quemador de madera pulverizada EVO JET.</w:t>
      </w:r>
    </w:p>
    <w:p w14:paraId="5FF5AD1C" w14:textId="0FE97FC7" w:rsidR="00E97ED0" w:rsidRPr="00E727D1" w:rsidRDefault="00F7545A" w:rsidP="00F7545A">
      <w:pPr>
        <w:pStyle w:val="Standardabsatz"/>
        <w:spacing w:after="0"/>
        <w:rPr>
          <w:b/>
          <w:bCs/>
        </w:rPr>
      </w:pPr>
      <w:r>
        <w:rPr>
          <w:b/>
        </w:rPr>
        <w:t xml:space="preserve">Quemador BtL para el uso de la biomasa como alternativa sostenible </w:t>
      </w:r>
    </w:p>
    <w:p w14:paraId="1D31BB5F" w14:textId="54DB43EC" w:rsidR="00906A9C" w:rsidRDefault="00F7545A" w:rsidP="00075747">
      <w:pPr>
        <w:pStyle w:val="Standardabsatz"/>
        <w:spacing w:after="0"/>
      </w:pPr>
      <w:r>
        <w:t>Un avance importante en el mercado de la energía es el uso de la conversión de biomasa licuada (BtL). La biomasa licuada puede producirse a partir de residuos vegetales como la paja, la madera o los cultivos del maíz y la colza. Benninghoven también ofrece una solución innovadora para el uso de la biomasa como combustible: el EVO JET BtL.</w:t>
      </w:r>
      <w:r w:rsidR="00075747">
        <w:t xml:space="preserve"> </w:t>
      </w:r>
      <w:r>
        <w:t>Al igual que la madera pulverizada, la biomasa licuada también se considera que tiene un balance neutro en emisiones de CO</w:t>
      </w:r>
      <w:r>
        <w:rPr>
          <w:vertAlign w:val="subscript"/>
        </w:rPr>
        <w:t>2</w:t>
      </w:r>
      <w:r>
        <w:t>. Los quemadores BtL de Benninghoven, al igual que todos los modelos EVO JET, también pueden funcionar con otros combustibles, como petróleo, carbón pulverizado y gas. Esto significa que los nuevos quemadores de Benninghoven ofrecen a las empresas explotadoras la opción de seguir utilizando combustibles fósiles a día de hoy, pero también poder cambiar a combustibles renovables en un futuro muy próximo: una inversión con garantía de futuro.</w:t>
      </w:r>
    </w:p>
    <w:p w14:paraId="4E82372A" w14:textId="77777777" w:rsidR="00075747" w:rsidRPr="00E727D1" w:rsidRDefault="00075747" w:rsidP="00075747">
      <w:pPr>
        <w:pStyle w:val="Standardabsatz"/>
        <w:spacing w:after="0"/>
        <w:rPr>
          <w:bCs/>
        </w:rPr>
      </w:pPr>
    </w:p>
    <w:p w14:paraId="5D653746" w14:textId="4EDF2F5B" w:rsidR="00906A9C" w:rsidRPr="00E727D1" w:rsidRDefault="00F7545A" w:rsidP="00F7545A">
      <w:pPr>
        <w:pStyle w:val="Standardabsatz"/>
        <w:spacing w:after="0"/>
        <w:rPr>
          <w:bCs/>
        </w:rPr>
      </w:pPr>
      <w:r>
        <w:rPr>
          <w:b/>
        </w:rPr>
        <w:t xml:space="preserve">Benninghoven desarrolla tecnologías de emisiones cero </w:t>
      </w:r>
    </w:p>
    <w:p w14:paraId="77F9AA70" w14:textId="0433E789" w:rsidR="002E2F42" w:rsidRDefault="00E97ED0" w:rsidP="00614403">
      <w:pPr>
        <w:pStyle w:val="Standardabsatz"/>
        <w:rPr>
          <w:bCs/>
        </w:rPr>
      </w:pPr>
      <w:r>
        <w:t>Desde el principio, Benninghoven ha tenido en mente los retos a medio y largo plazo de la industria del asfalto y se ha centrado en desarrollar soluciones adecuadas. «En</w:t>
      </w:r>
      <w:r w:rsidR="00D6091B">
        <w:t> </w:t>
      </w:r>
      <w:r>
        <w:t>este contexto, destaca una cuestión: ¿Es el hidrógeno, que arde con cero emisiones, el combustible del futuro? En el caso de los combustibles, además de la disponibilidad, la cuestión principal es el ahorro energético directo. A corto plazo, además del gas, ofrecemos soluciones con el quemador de madera pulverizada y el quemador BtL que ya reducen notablemente las emisiones de CO</w:t>
      </w:r>
      <w:r>
        <w:rPr>
          <w:vertAlign w:val="subscript"/>
        </w:rPr>
        <w:t>2</w:t>
      </w:r>
      <w:r>
        <w:t xml:space="preserve">, entre otras», explica Steven Mac Nelly, director de Investigación y Desarrollo de Benninghoven. </w:t>
      </w:r>
    </w:p>
    <w:p w14:paraId="6A244991" w14:textId="4E190178" w:rsidR="00614403" w:rsidRPr="00E727D1" w:rsidRDefault="00EB258E" w:rsidP="00614403">
      <w:pPr>
        <w:pStyle w:val="Standardabsatz"/>
        <w:rPr>
          <w:bCs/>
        </w:rPr>
      </w:pPr>
      <w:r>
        <w:t>Benninghoven sigue un proceso claramente definido para los desarrollos nuevos o posteriores. Esto también se aplica a la tecnología de quemadores, que es una de las principales competencias de la empresa. El equipo de desarrollo tiene acceso a una infraestructura de vanguardia que abarca desde modernos programas de simulación hasta bancos de pruebas con quemadores.</w:t>
      </w:r>
    </w:p>
    <w:p w14:paraId="52EF9FC9" w14:textId="44BBAD7D" w:rsidR="00F7545A" w:rsidRPr="00001BEA" w:rsidRDefault="00066EC6" w:rsidP="00F7545A">
      <w:pPr>
        <w:pStyle w:val="Standardabsatz"/>
        <w:spacing w:after="0"/>
        <w:rPr>
          <w:bCs/>
          <w:color w:val="000000" w:themeColor="text1"/>
        </w:rPr>
      </w:pPr>
      <w:r>
        <w:rPr>
          <w:color w:val="000000" w:themeColor="text1"/>
        </w:rPr>
        <w:t>El desarrollo de combustibles sostenibles es un componente esencial con el que el especialista en plantas de mezcla asfáltica ofrece soluciones para una producción de asfalto sostenible, limpia y eficiente. Esto incluye además las tecnologías de generadores de gas caliente y sistemas REVOC de Benninghoven, que permiten altas tasas de reciclaje con bajas emisiones.</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Fotos:</w:t>
      </w:r>
    </w:p>
    <w:p w14:paraId="0C2D35DD" w14:textId="5F225839"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sidR="0047344C" w:rsidRPr="0047344C">
        <w:rPr>
          <w:b/>
          <w:i w:val="0"/>
          <w:color w:val="auto"/>
        </w:rPr>
        <w:t>BENNINGHOVEN_ Fuels of the future are carbon neutral_01</w:t>
      </w:r>
      <w:r>
        <w:rPr>
          <w:b/>
          <w:i w:val="0"/>
          <w:color w:val="auto"/>
        </w:rPr>
        <w:br/>
      </w:r>
      <w:r>
        <w:rPr>
          <w:i w:val="0"/>
          <w:color w:val="auto"/>
        </w:rPr>
        <w:t>Utilizar combustibles renovables ya ahora: Los quemadores Evo Jet de Benninghoven también pueden quemar biomasa licuada o madera pulverizada.</w:t>
      </w:r>
    </w:p>
    <w:p w14:paraId="3CE3F0CB" w14:textId="7E33EB8D"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sidR="0047344C" w:rsidRPr="0047344C">
        <w:rPr>
          <w:b/>
          <w:i w:val="0"/>
          <w:color w:val="auto"/>
        </w:rPr>
        <w:t>BENNINGHOVEN_ Fuels of the future are carbon neutral_0</w:t>
      </w:r>
      <w:r w:rsidR="0047344C">
        <w:rPr>
          <w:b/>
          <w:i w:val="0"/>
          <w:color w:val="auto"/>
        </w:rPr>
        <w:t>2</w:t>
      </w:r>
      <w:r>
        <w:rPr>
          <w:i w:val="0"/>
          <w:color w:val="auto"/>
        </w:rPr>
        <w:br/>
        <w:t xml:space="preserve">«Siempre estamos un paso por delante y desarrollamos soluciones para el mañana. Además de los combustibles del futuro, como la madera pulverizada y la biomasa licuada, esto también implica un ahorro energético </w:t>
      </w:r>
      <w:r>
        <w:rPr>
          <w:i w:val="0"/>
          <w:color w:val="000000" w:themeColor="text1"/>
        </w:rPr>
        <w:t>directo», afirma Steven Mac Nelly, director de Investigación y Desarrollo de Benninghoven.</w:t>
      </w:r>
    </w:p>
    <w:p w14:paraId="04824B2F" w14:textId="3956DFFA" w:rsidR="00F74540" w:rsidRPr="006C0C87" w:rsidRDefault="00E15EBE" w:rsidP="006C0C87">
      <w:pPr>
        <w:pStyle w:val="Note"/>
      </w:pPr>
      <w:r>
        <w:t>Nota: Estas fotos son solo para la vista previa. Para publicaciones impresas, deben usarse las fotos con una resolución de 300</w:t>
      </w:r>
      <w:r w:rsidR="00075747">
        <w:t> </w:t>
      </w:r>
      <w:r>
        <w:t>dpi que están disponibles para su descarga en las páginas web del Wirtgen Group.</w:t>
      </w:r>
    </w:p>
    <w:p w14:paraId="55931FB8" w14:textId="77777777" w:rsidR="00E15EBE" w:rsidRDefault="00E15EBE" w:rsidP="00E15EBE">
      <w:pPr>
        <w:pStyle w:val="Absatzberschrift"/>
        <w:rPr>
          <w:iCs/>
        </w:rPr>
      </w:pPr>
      <w:r>
        <w:t>Para mayor información consultar con: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Relaciones públicas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Alemania</w:t>
      </w:r>
    </w:p>
    <w:p w14:paraId="29A07732" w14:textId="77777777" w:rsidR="00E15EBE" w:rsidRDefault="00E15EBE" w:rsidP="00E15EBE">
      <w:pPr>
        <w:pStyle w:val="Fuzeile1"/>
      </w:pPr>
    </w:p>
    <w:p w14:paraId="0C099062" w14:textId="5AA0C2CB" w:rsidR="00E15EBE" w:rsidRDefault="00E15EBE" w:rsidP="00D6091B">
      <w:pPr>
        <w:pStyle w:val="Fuzeile1"/>
        <w:tabs>
          <w:tab w:val="left" w:pos="1134"/>
        </w:tabs>
        <w:rPr>
          <w:rFonts w:ascii="Times New Roman" w:hAnsi="Times New Roman" w:cs="Times New Roman"/>
          <w:color w:val="FF0000"/>
        </w:rPr>
      </w:pPr>
      <w:r>
        <w:t>Teléfono:</w:t>
      </w:r>
      <w:r w:rsidR="00D6091B">
        <w:tab/>
      </w:r>
      <w:r>
        <w:t xml:space="preserve">+49 (0) 2645 131 – 1966 </w:t>
      </w:r>
    </w:p>
    <w:p w14:paraId="65F4C38F" w14:textId="7C52063D" w:rsidR="00E15EBE" w:rsidRDefault="00E15EBE" w:rsidP="00D6091B">
      <w:pPr>
        <w:pStyle w:val="Fuzeile1"/>
        <w:tabs>
          <w:tab w:val="left" w:pos="1134"/>
        </w:tabs>
      </w:pPr>
      <w:r>
        <w:t>Fax:</w:t>
      </w:r>
      <w:r w:rsidR="00D6091B">
        <w:tab/>
      </w:r>
      <w:r>
        <w:t>+49 (0) 2645 131 – 499</w:t>
      </w:r>
    </w:p>
    <w:p w14:paraId="79FF3B7C" w14:textId="71C6421A" w:rsidR="00E15EBE" w:rsidRDefault="00E15EBE" w:rsidP="00E15EBE">
      <w:pPr>
        <w:pStyle w:val="Fuzeile1"/>
      </w:pPr>
      <w:r>
        <w:t>Correo electrónico: 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F1441" w14:textId="77777777" w:rsidR="0032796B" w:rsidRDefault="0032796B" w:rsidP="00E55534">
      <w:r>
        <w:separator/>
      </w:r>
    </w:p>
  </w:endnote>
  <w:endnote w:type="continuationSeparator" w:id="0">
    <w:p w14:paraId="2DB5D14C" w14:textId="77777777" w:rsidR="0032796B" w:rsidRDefault="0032796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0B741" w14:textId="77777777" w:rsidR="0032796B" w:rsidRDefault="0032796B" w:rsidP="00E55534">
      <w:r>
        <w:separator/>
      </w:r>
    </w:p>
  </w:footnote>
  <w:footnote w:type="continuationSeparator" w:id="0">
    <w:p w14:paraId="30AA2BB5" w14:textId="77777777" w:rsidR="0032796B" w:rsidRDefault="0032796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3pt;height:1500.3pt" o:bullet="t">
        <v:imagedata r:id="rId1" o:title="AZ_04a"/>
      </v:shape>
    </w:pict>
  </w:numPicBullet>
  <w:numPicBullet w:numPicBulletId="1">
    <w:pict>
      <v:shape id="_x0000_i1067"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75747"/>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305C"/>
    <w:rsid w:val="00194FB1"/>
    <w:rsid w:val="001B16BB"/>
    <w:rsid w:val="001B34EE"/>
    <w:rsid w:val="001C1A3E"/>
    <w:rsid w:val="001D2FE9"/>
    <w:rsid w:val="00200355"/>
    <w:rsid w:val="0021351D"/>
    <w:rsid w:val="00253A2E"/>
    <w:rsid w:val="002603EC"/>
    <w:rsid w:val="002611FE"/>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2796B"/>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344C"/>
    <w:rsid w:val="0047498D"/>
    <w:rsid w:val="00476100"/>
    <w:rsid w:val="004844D4"/>
    <w:rsid w:val="00487BFC"/>
    <w:rsid w:val="004A463B"/>
    <w:rsid w:val="004C1967"/>
    <w:rsid w:val="004D23D0"/>
    <w:rsid w:val="004D2BE0"/>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AF7DA2"/>
    <w:rsid w:val="00B06265"/>
    <w:rsid w:val="00B5232A"/>
    <w:rsid w:val="00B60ED1"/>
    <w:rsid w:val="00B62CF5"/>
    <w:rsid w:val="00B74BDE"/>
    <w:rsid w:val="00B85705"/>
    <w:rsid w:val="00B874DC"/>
    <w:rsid w:val="00B90F78"/>
    <w:rsid w:val="00BB7030"/>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D00EC4"/>
    <w:rsid w:val="00D166AC"/>
    <w:rsid w:val="00D36BA2"/>
    <w:rsid w:val="00D37CF4"/>
    <w:rsid w:val="00D40B7D"/>
    <w:rsid w:val="00D4487C"/>
    <w:rsid w:val="00D6091B"/>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 w:type="paragraph" w:styleId="Abbildungsverzeichnis">
    <w:name w:val="table of figures"/>
    <w:basedOn w:val="Standard"/>
    <w:next w:val="Standard"/>
    <w:uiPriority w:val="99"/>
    <w:semiHidden/>
    <w:unhideWhenUsed/>
    <w:rsid w:val="00AF7DA2"/>
  </w:style>
  <w:style w:type="paragraph" w:styleId="Anrede">
    <w:name w:val="Salutation"/>
    <w:basedOn w:val="Standard"/>
    <w:next w:val="Standard"/>
    <w:link w:val="AnredeZchn"/>
    <w:uiPriority w:val="99"/>
    <w:semiHidden/>
    <w:unhideWhenUsed/>
    <w:rsid w:val="00AF7DA2"/>
  </w:style>
  <w:style w:type="character" w:customStyle="1" w:styleId="AnredeZchn">
    <w:name w:val="Anrede Zchn"/>
    <w:basedOn w:val="Absatz-Standardschriftart"/>
    <w:link w:val="Anrede"/>
    <w:uiPriority w:val="99"/>
    <w:semiHidden/>
    <w:rsid w:val="00AF7DA2"/>
    <w:rPr>
      <w:sz w:val="16"/>
      <w:szCs w:val="16"/>
      <w:lang w:eastAsia="en-US"/>
    </w:rPr>
  </w:style>
  <w:style w:type="paragraph" w:styleId="Aufzhlungszeichen">
    <w:name w:val="List Bullet"/>
    <w:basedOn w:val="Standard"/>
    <w:uiPriority w:val="99"/>
    <w:semiHidden/>
    <w:unhideWhenUsed/>
    <w:rsid w:val="00AF7DA2"/>
    <w:pPr>
      <w:numPr>
        <w:numId w:val="26"/>
      </w:numPr>
      <w:contextualSpacing/>
    </w:pPr>
  </w:style>
  <w:style w:type="paragraph" w:styleId="Aufzhlungszeichen2">
    <w:name w:val="List Bullet 2"/>
    <w:basedOn w:val="Standard"/>
    <w:uiPriority w:val="99"/>
    <w:semiHidden/>
    <w:unhideWhenUsed/>
    <w:rsid w:val="00AF7DA2"/>
    <w:pPr>
      <w:numPr>
        <w:numId w:val="27"/>
      </w:numPr>
      <w:contextualSpacing/>
    </w:pPr>
  </w:style>
  <w:style w:type="paragraph" w:styleId="Aufzhlungszeichen3">
    <w:name w:val="List Bullet 3"/>
    <w:basedOn w:val="Standard"/>
    <w:uiPriority w:val="99"/>
    <w:semiHidden/>
    <w:unhideWhenUsed/>
    <w:rsid w:val="00AF7DA2"/>
    <w:pPr>
      <w:numPr>
        <w:numId w:val="28"/>
      </w:numPr>
      <w:contextualSpacing/>
    </w:pPr>
  </w:style>
  <w:style w:type="paragraph" w:styleId="Aufzhlungszeichen4">
    <w:name w:val="List Bullet 4"/>
    <w:basedOn w:val="Standard"/>
    <w:uiPriority w:val="99"/>
    <w:semiHidden/>
    <w:unhideWhenUsed/>
    <w:rsid w:val="00AF7DA2"/>
    <w:pPr>
      <w:numPr>
        <w:numId w:val="29"/>
      </w:numPr>
      <w:contextualSpacing/>
    </w:pPr>
  </w:style>
  <w:style w:type="paragraph" w:styleId="Aufzhlungszeichen5">
    <w:name w:val="List Bullet 5"/>
    <w:basedOn w:val="Standard"/>
    <w:uiPriority w:val="99"/>
    <w:semiHidden/>
    <w:unhideWhenUsed/>
    <w:rsid w:val="00AF7DA2"/>
    <w:pPr>
      <w:numPr>
        <w:numId w:val="30"/>
      </w:numPr>
      <w:contextualSpacing/>
    </w:pPr>
  </w:style>
  <w:style w:type="character" w:styleId="BesuchterLink">
    <w:name w:val="FollowedHyperlink"/>
    <w:basedOn w:val="Absatz-Standardschriftart"/>
    <w:uiPriority w:val="99"/>
    <w:semiHidden/>
    <w:unhideWhenUsed/>
    <w:rsid w:val="00AF7DA2"/>
    <w:rPr>
      <w:color w:val="800080" w:themeColor="followedHyperlink"/>
      <w:u w:val="single"/>
    </w:rPr>
  </w:style>
  <w:style w:type="paragraph" w:styleId="Blocktext">
    <w:name w:val="Block Text"/>
    <w:basedOn w:val="Standard"/>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F7DA2"/>
    <w:rPr>
      <w:b/>
      <w:bCs/>
      <w:i/>
      <w:iCs/>
      <w:spacing w:val="5"/>
    </w:rPr>
  </w:style>
  <w:style w:type="paragraph" w:styleId="Datum">
    <w:name w:val="Date"/>
    <w:basedOn w:val="Standard"/>
    <w:next w:val="Standard"/>
    <w:link w:val="DatumZchn"/>
    <w:uiPriority w:val="99"/>
    <w:semiHidden/>
    <w:unhideWhenUsed/>
    <w:rsid w:val="00AF7DA2"/>
  </w:style>
  <w:style w:type="character" w:customStyle="1" w:styleId="DatumZchn">
    <w:name w:val="Datum Zchn"/>
    <w:basedOn w:val="Absatz-Standardschriftart"/>
    <w:link w:val="Datum"/>
    <w:uiPriority w:val="99"/>
    <w:semiHidden/>
    <w:rsid w:val="00AF7DA2"/>
    <w:rPr>
      <w:sz w:val="16"/>
      <w:szCs w:val="16"/>
      <w:lang w:eastAsia="en-US"/>
    </w:rPr>
  </w:style>
  <w:style w:type="paragraph" w:styleId="Dokumentstruktur">
    <w:name w:val="Document Map"/>
    <w:basedOn w:val="Standard"/>
    <w:link w:val="DokumentstrukturZchn"/>
    <w:uiPriority w:val="99"/>
    <w:semiHidden/>
    <w:unhideWhenUsed/>
    <w:rsid w:val="00AF7DA2"/>
    <w:rPr>
      <w:rFonts w:ascii="Segoe UI" w:hAnsi="Segoe UI" w:cs="Segoe UI"/>
    </w:rPr>
  </w:style>
  <w:style w:type="character" w:customStyle="1" w:styleId="DokumentstrukturZchn">
    <w:name w:val="Dokumentstruktur Zchn"/>
    <w:basedOn w:val="Absatz-Standardschriftart"/>
    <w:link w:val="Dokumentstruktur"/>
    <w:uiPriority w:val="99"/>
    <w:semiHidden/>
    <w:rsid w:val="00AF7DA2"/>
    <w:rPr>
      <w:rFonts w:ascii="Segoe UI" w:hAnsi="Segoe UI" w:cs="Segoe UI"/>
      <w:sz w:val="16"/>
      <w:szCs w:val="16"/>
      <w:lang w:eastAsia="en-US"/>
    </w:rPr>
  </w:style>
  <w:style w:type="table" w:styleId="DunkleListe">
    <w:name w:val="Dark List"/>
    <w:basedOn w:val="NormaleTabelle"/>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F7DA2"/>
  </w:style>
  <w:style w:type="character" w:customStyle="1" w:styleId="E-Mail-SignaturZchn">
    <w:name w:val="E-Mail-Signatur Zchn"/>
    <w:basedOn w:val="Absatz-Standardschriftart"/>
    <w:link w:val="E-Mail-Signatur"/>
    <w:uiPriority w:val="99"/>
    <w:semiHidden/>
    <w:rsid w:val="00AF7DA2"/>
    <w:rPr>
      <w:sz w:val="16"/>
      <w:szCs w:val="16"/>
      <w:lang w:eastAsia="en-US"/>
    </w:rPr>
  </w:style>
  <w:style w:type="paragraph" w:styleId="Endnotentext">
    <w:name w:val="endnote text"/>
    <w:basedOn w:val="Standard"/>
    <w:link w:val="EndnotentextZchn"/>
    <w:uiPriority w:val="99"/>
    <w:semiHidden/>
    <w:unhideWhenUsed/>
    <w:rsid w:val="00AF7DA2"/>
    <w:rPr>
      <w:sz w:val="20"/>
      <w:szCs w:val="20"/>
    </w:rPr>
  </w:style>
  <w:style w:type="character" w:customStyle="1" w:styleId="EndnotentextZchn">
    <w:name w:val="Endnotentext Zchn"/>
    <w:basedOn w:val="Absatz-Standardschriftart"/>
    <w:link w:val="Endnotentext"/>
    <w:uiPriority w:val="99"/>
    <w:semiHidden/>
    <w:rsid w:val="00AF7DA2"/>
    <w:rPr>
      <w:lang w:eastAsia="en-US"/>
    </w:rPr>
  </w:style>
  <w:style w:type="character" w:styleId="Endnotenzeichen">
    <w:name w:val="endnote reference"/>
    <w:basedOn w:val="Absatz-Standardschriftart"/>
    <w:uiPriority w:val="99"/>
    <w:semiHidden/>
    <w:unhideWhenUsed/>
    <w:rsid w:val="00AF7DA2"/>
    <w:rPr>
      <w:vertAlign w:val="superscript"/>
    </w:rPr>
  </w:style>
  <w:style w:type="character" w:styleId="Erwhnung">
    <w:name w:val="Mention"/>
    <w:basedOn w:val="Absatz-Standardschriftart"/>
    <w:uiPriority w:val="99"/>
    <w:semiHidden/>
    <w:unhideWhenUsed/>
    <w:rsid w:val="00AF7DA2"/>
    <w:rPr>
      <w:color w:val="2B579A"/>
      <w:shd w:val="clear" w:color="auto" w:fill="E1DFDD"/>
    </w:rPr>
  </w:style>
  <w:style w:type="table" w:styleId="FarbigeListe">
    <w:name w:val="Colorful List"/>
    <w:basedOn w:val="NormaleTabelle"/>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F7DA2"/>
    <w:rPr>
      <w:b/>
      <w:bCs/>
    </w:rPr>
  </w:style>
  <w:style w:type="paragraph" w:styleId="Fu-Endnotenberschrift">
    <w:name w:val="Note Heading"/>
    <w:basedOn w:val="Standard"/>
    <w:next w:val="Standard"/>
    <w:link w:val="Fu-EndnotenberschriftZchn"/>
    <w:uiPriority w:val="99"/>
    <w:semiHidden/>
    <w:unhideWhenUsed/>
    <w:rsid w:val="00AF7DA2"/>
  </w:style>
  <w:style w:type="character" w:customStyle="1" w:styleId="Fu-EndnotenberschriftZchn">
    <w:name w:val="Fuß/-Endnotenüberschrift Zchn"/>
    <w:basedOn w:val="Absatz-Standardschriftart"/>
    <w:link w:val="Fu-Endnotenberschrift"/>
    <w:uiPriority w:val="99"/>
    <w:semiHidden/>
    <w:rsid w:val="00AF7DA2"/>
    <w:rPr>
      <w:sz w:val="16"/>
      <w:szCs w:val="16"/>
      <w:lang w:eastAsia="en-US"/>
    </w:rPr>
  </w:style>
  <w:style w:type="paragraph" w:styleId="Funotentext">
    <w:name w:val="footnote text"/>
    <w:basedOn w:val="Standard"/>
    <w:link w:val="FunotentextZchn"/>
    <w:uiPriority w:val="99"/>
    <w:semiHidden/>
    <w:unhideWhenUsed/>
    <w:rsid w:val="00AF7DA2"/>
    <w:rPr>
      <w:sz w:val="20"/>
      <w:szCs w:val="20"/>
    </w:rPr>
  </w:style>
  <w:style w:type="character" w:customStyle="1" w:styleId="FunotentextZchn">
    <w:name w:val="Fußnotentext Zchn"/>
    <w:basedOn w:val="Absatz-Standardschriftart"/>
    <w:link w:val="Funotentext"/>
    <w:uiPriority w:val="99"/>
    <w:semiHidden/>
    <w:rsid w:val="00AF7DA2"/>
    <w:rPr>
      <w:lang w:eastAsia="en-US"/>
    </w:rPr>
  </w:style>
  <w:style w:type="character" w:styleId="Funotenzeichen">
    <w:name w:val="footnote reference"/>
    <w:basedOn w:val="Absatz-Standardschriftart"/>
    <w:uiPriority w:val="99"/>
    <w:semiHidden/>
    <w:unhideWhenUsed/>
    <w:rsid w:val="00AF7DA2"/>
    <w:rPr>
      <w:vertAlign w:val="superscript"/>
    </w:rPr>
  </w:style>
  <w:style w:type="table" w:styleId="Gitternetztabelle1hell">
    <w:name w:val="Grid Table 1 Light"/>
    <w:basedOn w:val="NormaleTabelle"/>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F7DA2"/>
    <w:pPr>
      <w:ind w:left="4252"/>
    </w:pPr>
  </w:style>
  <w:style w:type="character" w:customStyle="1" w:styleId="GruformelZchn">
    <w:name w:val="Grußformel Zchn"/>
    <w:basedOn w:val="Absatz-Standardschriftart"/>
    <w:link w:val="Gruformel"/>
    <w:uiPriority w:val="99"/>
    <w:semiHidden/>
    <w:rsid w:val="00AF7DA2"/>
    <w:rPr>
      <w:sz w:val="16"/>
      <w:szCs w:val="16"/>
      <w:lang w:eastAsia="en-US"/>
    </w:rPr>
  </w:style>
  <w:style w:type="character" w:styleId="Hashtag">
    <w:name w:val="Hashtag"/>
    <w:basedOn w:val="Absatz-Standardschriftart"/>
    <w:uiPriority w:val="99"/>
    <w:semiHidden/>
    <w:unhideWhenUsed/>
    <w:rsid w:val="00AF7DA2"/>
    <w:rPr>
      <w:color w:val="2B579A"/>
      <w:shd w:val="clear" w:color="auto" w:fill="E1DFDD"/>
    </w:rPr>
  </w:style>
  <w:style w:type="table" w:styleId="HelleListe">
    <w:name w:val="Light List"/>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F7DA2"/>
    <w:rPr>
      <w:i/>
      <w:iCs/>
    </w:rPr>
  </w:style>
  <w:style w:type="character" w:customStyle="1" w:styleId="HTMLAdresseZchn">
    <w:name w:val="HTML Adresse Zchn"/>
    <w:basedOn w:val="Absatz-Standardschriftart"/>
    <w:link w:val="HTMLAdresse"/>
    <w:uiPriority w:val="99"/>
    <w:semiHidden/>
    <w:rsid w:val="00AF7DA2"/>
    <w:rPr>
      <w:i/>
      <w:iCs/>
      <w:sz w:val="16"/>
      <w:szCs w:val="16"/>
      <w:lang w:eastAsia="en-US"/>
    </w:rPr>
  </w:style>
  <w:style w:type="character" w:styleId="HTMLAkronym">
    <w:name w:val="HTML Acronym"/>
    <w:basedOn w:val="Absatz-Standardschriftart"/>
    <w:uiPriority w:val="99"/>
    <w:semiHidden/>
    <w:unhideWhenUsed/>
    <w:rsid w:val="00AF7DA2"/>
  </w:style>
  <w:style w:type="character" w:styleId="HTMLBeispiel">
    <w:name w:val="HTML Sample"/>
    <w:basedOn w:val="Absatz-Standardschriftart"/>
    <w:uiPriority w:val="99"/>
    <w:semiHidden/>
    <w:unhideWhenUsed/>
    <w:rsid w:val="00AF7DA2"/>
    <w:rPr>
      <w:rFonts w:ascii="Consolas" w:hAnsi="Consolas"/>
      <w:sz w:val="24"/>
      <w:szCs w:val="24"/>
    </w:rPr>
  </w:style>
  <w:style w:type="character" w:styleId="HTMLCode">
    <w:name w:val="HTML Code"/>
    <w:basedOn w:val="Absatz-Standardschriftart"/>
    <w:uiPriority w:val="99"/>
    <w:semiHidden/>
    <w:unhideWhenUsed/>
    <w:rsid w:val="00AF7DA2"/>
    <w:rPr>
      <w:rFonts w:ascii="Consolas" w:hAnsi="Consolas"/>
      <w:sz w:val="20"/>
      <w:szCs w:val="20"/>
    </w:rPr>
  </w:style>
  <w:style w:type="character" w:styleId="HTMLDefinition">
    <w:name w:val="HTML Definition"/>
    <w:basedOn w:val="Absatz-Standardschriftart"/>
    <w:uiPriority w:val="99"/>
    <w:semiHidden/>
    <w:unhideWhenUsed/>
    <w:rsid w:val="00AF7DA2"/>
    <w:rPr>
      <w:i/>
      <w:iCs/>
    </w:rPr>
  </w:style>
  <w:style w:type="character" w:styleId="HTMLSchreibmaschine">
    <w:name w:val="HTML Typewriter"/>
    <w:basedOn w:val="Absatz-Standardschriftart"/>
    <w:uiPriority w:val="99"/>
    <w:semiHidden/>
    <w:unhideWhenUsed/>
    <w:rsid w:val="00AF7DA2"/>
    <w:rPr>
      <w:rFonts w:ascii="Consolas" w:hAnsi="Consolas"/>
      <w:sz w:val="20"/>
      <w:szCs w:val="20"/>
    </w:rPr>
  </w:style>
  <w:style w:type="character" w:styleId="HTMLTastatur">
    <w:name w:val="HTML Keyboard"/>
    <w:basedOn w:val="Absatz-Standardschriftart"/>
    <w:uiPriority w:val="99"/>
    <w:semiHidden/>
    <w:unhideWhenUsed/>
    <w:rsid w:val="00AF7DA2"/>
    <w:rPr>
      <w:rFonts w:ascii="Consolas" w:hAnsi="Consolas"/>
      <w:sz w:val="20"/>
      <w:szCs w:val="20"/>
    </w:rPr>
  </w:style>
  <w:style w:type="character" w:styleId="HTMLVariable">
    <w:name w:val="HTML Variable"/>
    <w:basedOn w:val="Absatz-Standardschriftart"/>
    <w:uiPriority w:val="99"/>
    <w:semiHidden/>
    <w:unhideWhenUsed/>
    <w:rsid w:val="00AF7DA2"/>
    <w:rPr>
      <w:i/>
      <w:iCs/>
    </w:rPr>
  </w:style>
  <w:style w:type="paragraph" w:styleId="HTMLVorformatiert">
    <w:name w:val="HTML Preformatted"/>
    <w:basedOn w:val="Standard"/>
    <w:link w:val="HTMLVorformatiertZchn"/>
    <w:uiPriority w:val="99"/>
    <w:semiHidden/>
    <w:unhideWhenUsed/>
    <w:rsid w:val="00AF7DA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F7DA2"/>
    <w:rPr>
      <w:rFonts w:ascii="Consolas" w:hAnsi="Consolas"/>
      <w:lang w:eastAsia="en-US"/>
    </w:rPr>
  </w:style>
  <w:style w:type="character" w:styleId="HTMLZitat">
    <w:name w:val="HTML Cite"/>
    <w:basedOn w:val="Absatz-Standardschriftart"/>
    <w:uiPriority w:val="99"/>
    <w:semiHidden/>
    <w:unhideWhenUsed/>
    <w:rsid w:val="00AF7DA2"/>
    <w:rPr>
      <w:i/>
      <w:iCs/>
    </w:rPr>
  </w:style>
  <w:style w:type="paragraph" w:styleId="Index1">
    <w:name w:val="index 1"/>
    <w:basedOn w:val="Standard"/>
    <w:next w:val="Standard"/>
    <w:autoRedefine/>
    <w:uiPriority w:val="99"/>
    <w:semiHidden/>
    <w:unhideWhenUsed/>
    <w:rsid w:val="00AF7DA2"/>
    <w:pPr>
      <w:ind w:left="160" w:hanging="160"/>
    </w:pPr>
  </w:style>
  <w:style w:type="paragraph" w:styleId="Index2">
    <w:name w:val="index 2"/>
    <w:basedOn w:val="Standard"/>
    <w:next w:val="Standard"/>
    <w:autoRedefine/>
    <w:uiPriority w:val="99"/>
    <w:semiHidden/>
    <w:unhideWhenUsed/>
    <w:rsid w:val="00AF7DA2"/>
    <w:pPr>
      <w:ind w:left="320" w:hanging="160"/>
    </w:pPr>
  </w:style>
  <w:style w:type="paragraph" w:styleId="Index3">
    <w:name w:val="index 3"/>
    <w:basedOn w:val="Standard"/>
    <w:next w:val="Standard"/>
    <w:autoRedefine/>
    <w:uiPriority w:val="99"/>
    <w:semiHidden/>
    <w:unhideWhenUsed/>
    <w:rsid w:val="00AF7DA2"/>
    <w:pPr>
      <w:ind w:left="480" w:hanging="160"/>
    </w:pPr>
  </w:style>
  <w:style w:type="paragraph" w:styleId="Index4">
    <w:name w:val="index 4"/>
    <w:basedOn w:val="Standard"/>
    <w:next w:val="Standard"/>
    <w:autoRedefine/>
    <w:uiPriority w:val="99"/>
    <w:semiHidden/>
    <w:unhideWhenUsed/>
    <w:rsid w:val="00AF7DA2"/>
    <w:pPr>
      <w:ind w:left="640" w:hanging="160"/>
    </w:pPr>
  </w:style>
  <w:style w:type="paragraph" w:styleId="Index5">
    <w:name w:val="index 5"/>
    <w:basedOn w:val="Standard"/>
    <w:next w:val="Standard"/>
    <w:autoRedefine/>
    <w:uiPriority w:val="99"/>
    <w:semiHidden/>
    <w:unhideWhenUsed/>
    <w:rsid w:val="00AF7DA2"/>
    <w:pPr>
      <w:ind w:left="800" w:hanging="160"/>
    </w:pPr>
  </w:style>
  <w:style w:type="paragraph" w:styleId="Index6">
    <w:name w:val="index 6"/>
    <w:basedOn w:val="Standard"/>
    <w:next w:val="Standard"/>
    <w:autoRedefine/>
    <w:uiPriority w:val="99"/>
    <w:semiHidden/>
    <w:unhideWhenUsed/>
    <w:rsid w:val="00AF7DA2"/>
    <w:pPr>
      <w:ind w:left="960" w:hanging="160"/>
    </w:pPr>
  </w:style>
  <w:style w:type="paragraph" w:styleId="Index7">
    <w:name w:val="index 7"/>
    <w:basedOn w:val="Standard"/>
    <w:next w:val="Standard"/>
    <w:autoRedefine/>
    <w:uiPriority w:val="99"/>
    <w:semiHidden/>
    <w:unhideWhenUsed/>
    <w:rsid w:val="00AF7DA2"/>
    <w:pPr>
      <w:ind w:left="1120" w:hanging="160"/>
    </w:pPr>
  </w:style>
  <w:style w:type="paragraph" w:styleId="Index8">
    <w:name w:val="index 8"/>
    <w:basedOn w:val="Standard"/>
    <w:next w:val="Standard"/>
    <w:autoRedefine/>
    <w:uiPriority w:val="99"/>
    <w:semiHidden/>
    <w:unhideWhenUsed/>
    <w:rsid w:val="00AF7DA2"/>
    <w:pPr>
      <w:ind w:left="1280" w:hanging="160"/>
    </w:pPr>
  </w:style>
  <w:style w:type="paragraph" w:styleId="Index9">
    <w:name w:val="index 9"/>
    <w:basedOn w:val="Standard"/>
    <w:next w:val="Standard"/>
    <w:autoRedefine/>
    <w:uiPriority w:val="99"/>
    <w:semiHidden/>
    <w:unhideWhenUsed/>
    <w:rsid w:val="00AF7DA2"/>
    <w:pPr>
      <w:ind w:left="1440" w:hanging="160"/>
    </w:pPr>
  </w:style>
  <w:style w:type="paragraph" w:styleId="Indexberschrift">
    <w:name w:val="index heading"/>
    <w:basedOn w:val="Standard"/>
    <w:next w:val="Index1"/>
    <w:uiPriority w:val="99"/>
    <w:semiHidden/>
    <w:unhideWhenUsed/>
    <w:rsid w:val="00AF7DA2"/>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F7DA2"/>
    <w:rPr>
      <w:i/>
      <w:iCs/>
      <w:color w:val="4F81BD" w:themeColor="accent1"/>
    </w:rPr>
  </w:style>
  <w:style w:type="character" w:styleId="IntensiverVerweis">
    <w:name w:val="Intense Reference"/>
    <w:basedOn w:val="Absatz-Standardschriftart"/>
    <w:uiPriority w:val="68"/>
    <w:qFormat/>
    <w:rsid w:val="00AF7DA2"/>
    <w:rPr>
      <w:b/>
      <w:bCs/>
      <w:smallCaps/>
      <w:color w:val="4F81BD" w:themeColor="accent1"/>
      <w:spacing w:val="5"/>
    </w:rPr>
  </w:style>
  <w:style w:type="paragraph" w:styleId="IntensivesZitat">
    <w:name w:val="Intense Quote"/>
    <w:basedOn w:val="Standard"/>
    <w:next w:val="Standard"/>
    <w:link w:val="IntensivesZitatZchn"/>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F7DA2"/>
    <w:rPr>
      <w:i/>
      <w:iCs/>
      <w:color w:val="4F81BD" w:themeColor="accent1"/>
      <w:sz w:val="16"/>
      <w:szCs w:val="16"/>
      <w:lang w:eastAsia="en-US"/>
    </w:rPr>
  </w:style>
  <w:style w:type="paragraph" w:styleId="KeinLeerraum">
    <w:name w:val="No Spacing"/>
    <w:uiPriority w:val="99"/>
    <w:qFormat/>
    <w:rsid w:val="00AF7DA2"/>
    <w:rPr>
      <w:sz w:val="16"/>
      <w:szCs w:val="16"/>
      <w:lang w:eastAsia="en-US"/>
    </w:rPr>
  </w:style>
  <w:style w:type="paragraph" w:styleId="Liste">
    <w:name w:val="List"/>
    <w:basedOn w:val="Standard"/>
    <w:uiPriority w:val="99"/>
    <w:semiHidden/>
    <w:unhideWhenUsed/>
    <w:rsid w:val="00AF7DA2"/>
    <w:pPr>
      <w:ind w:left="283" w:hanging="283"/>
      <w:contextualSpacing/>
    </w:pPr>
  </w:style>
  <w:style w:type="paragraph" w:styleId="Liste2">
    <w:name w:val="List 2"/>
    <w:basedOn w:val="Standard"/>
    <w:uiPriority w:val="99"/>
    <w:semiHidden/>
    <w:unhideWhenUsed/>
    <w:rsid w:val="00AF7DA2"/>
    <w:pPr>
      <w:ind w:left="566" w:hanging="283"/>
      <w:contextualSpacing/>
    </w:pPr>
  </w:style>
  <w:style w:type="paragraph" w:styleId="Liste3">
    <w:name w:val="List 3"/>
    <w:basedOn w:val="Standard"/>
    <w:uiPriority w:val="99"/>
    <w:semiHidden/>
    <w:unhideWhenUsed/>
    <w:rsid w:val="00AF7DA2"/>
    <w:pPr>
      <w:ind w:left="849" w:hanging="283"/>
      <w:contextualSpacing/>
    </w:pPr>
  </w:style>
  <w:style w:type="paragraph" w:styleId="Liste4">
    <w:name w:val="List 4"/>
    <w:basedOn w:val="Standard"/>
    <w:uiPriority w:val="99"/>
    <w:semiHidden/>
    <w:unhideWhenUsed/>
    <w:rsid w:val="00AF7DA2"/>
    <w:pPr>
      <w:ind w:left="1132" w:hanging="283"/>
      <w:contextualSpacing/>
    </w:pPr>
  </w:style>
  <w:style w:type="paragraph" w:styleId="Liste5">
    <w:name w:val="List 5"/>
    <w:basedOn w:val="Standard"/>
    <w:uiPriority w:val="99"/>
    <w:semiHidden/>
    <w:unhideWhenUsed/>
    <w:rsid w:val="00AF7DA2"/>
    <w:pPr>
      <w:ind w:left="1415" w:hanging="283"/>
      <w:contextualSpacing/>
    </w:pPr>
  </w:style>
  <w:style w:type="paragraph" w:styleId="Listenabsatz">
    <w:name w:val="List Paragraph"/>
    <w:basedOn w:val="Standard"/>
    <w:uiPriority w:val="72"/>
    <w:qFormat/>
    <w:rsid w:val="00AF7DA2"/>
    <w:pPr>
      <w:ind w:left="720"/>
      <w:contextualSpacing/>
    </w:pPr>
  </w:style>
  <w:style w:type="paragraph" w:styleId="Listenfortsetzung">
    <w:name w:val="List Continue"/>
    <w:basedOn w:val="Standard"/>
    <w:uiPriority w:val="99"/>
    <w:semiHidden/>
    <w:unhideWhenUsed/>
    <w:rsid w:val="00AF7DA2"/>
    <w:pPr>
      <w:spacing w:after="120"/>
      <w:ind w:left="283"/>
      <w:contextualSpacing/>
    </w:pPr>
  </w:style>
  <w:style w:type="paragraph" w:styleId="Listenfortsetzung2">
    <w:name w:val="List Continue 2"/>
    <w:basedOn w:val="Standard"/>
    <w:uiPriority w:val="99"/>
    <w:semiHidden/>
    <w:unhideWhenUsed/>
    <w:rsid w:val="00AF7DA2"/>
    <w:pPr>
      <w:spacing w:after="120"/>
      <w:ind w:left="566"/>
      <w:contextualSpacing/>
    </w:pPr>
  </w:style>
  <w:style w:type="paragraph" w:styleId="Listenfortsetzung3">
    <w:name w:val="List Continue 3"/>
    <w:basedOn w:val="Standard"/>
    <w:uiPriority w:val="99"/>
    <w:semiHidden/>
    <w:unhideWhenUsed/>
    <w:rsid w:val="00AF7DA2"/>
    <w:pPr>
      <w:spacing w:after="120"/>
      <w:ind w:left="849"/>
      <w:contextualSpacing/>
    </w:pPr>
  </w:style>
  <w:style w:type="paragraph" w:styleId="Listenfortsetzung4">
    <w:name w:val="List Continue 4"/>
    <w:basedOn w:val="Standard"/>
    <w:uiPriority w:val="99"/>
    <w:semiHidden/>
    <w:unhideWhenUsed/>
    <w:rsid w:val="00AF7DA2"/>
    <w:pPr>
      <w:spacing w:after="120"/>
      <w:ind w:left="1132"/>
      <w:contextualSpacing/>
    </w:pPr>
  </w:style>
  <w:style w:type="paragraph" w:styleId="Listenfortsetzung5">
    <w:name w:val="List Continue 5"/>
    <w:basedOn w:val="Standard"/>
    <w:uiPriority w:val="99"/>
    <w:semiHidden/>
    <w:unhideWhenUsed/>
    <w:rsid w:val="00AF7DA2"/>
    <w:pPr>
      <w:spacing w:after="120"/>
      <w:ind w:left="1415"/>
      <w:contextualSpacing/>
    </w:pPr>
  </w:style>
  <w:style w:type="paragraph" w:styleId="Listennummer">
    <w:name w:val="List Number"/>
    <w:basedOn w:val="Standard"/>
    <w:uiPriority w:val="99"/>
    <w:semiHidden/>
    <w:unhideWhenUsed/>
    <w:rsid w:val="00AF7DA2"/>
    <w:pPr>
      <w:numPr>
        <w:numId w:val="31"/>
      </w:numPr>
      <w:contextualSpacing/>
    </w:pPr>
  </w:style>
  <w:style w:type="paragraph" w:styleId="Listennummer2">
    <w:name w:val="List Number 2"/>
    <w:basedOn w:val="Standard"/>
    <w:uiPriority w:val="99"/>
    <w:semiHidden/>
    <w:unhideWhenUsed/>
    <w:rsid w:val="00AF7DA2"/>
    <w:pPr>
      <w:numPr>
        <w:numId w:val="32"/>
      </w:numPr>
      <w:contextualSpacing/>
    </w:pPr>
  </w:style>
  <w:style w:type="paragraph" w:styleId="Listennummer3">
    <w:name w:val="List Number 3"/>
    <w:basedOn w:val="Standard"/>
    <w:uiPriority w:val="99"/>
    <w:semiHidden/>
    <w:unhideWhenUsed/>
    <w:rsid w:val="00AF7DA2"/>
    <w:pPr>
      <w:numPr>
        <w:numId w:val="33"/>
      </w:numPr>
      <w:contextualSpacing/>
    </w:pPr>
  </w:style>
  <w:style w:type="paragraph" w:styleId="Listennummer4">
    <w:name w:val="List Number 4"/>
    <w:basedOn w:val="Standard"/>
    <w:uiPriority w:val="99"/>
    <w:semiHidden/>
    <w:unhideWhenUsed/>
    <w:rsid w:val="00AF7DA2"/>
    <w:pPr>
      <w:numPr>
        <w:numId w:val="34"/>
      </w:numPr>
      <w:contextualSpacing/>
    </w:pPr>
  </w:style>
  <w:style w:type="paragraph" w:styleId="Listennummer5">
    <w:name w:val="List Number 5"/>
    <w:basedOn w:val="Standard"/>
    <w:uiPriority w:val="99"/>
    <w:semiHidden/>
    <w:unhideWhenUsed/>
    <w:rsid w:val="00AF7DA2"/>
    <w:pPr>
      <w:numPr>
        <w:numId w:val="35"/>
      </w:numPr>
      <w:contextualSpacing/>
    </w:pPr>
  </w:style>
  <w:style w:type="table" w:styleId="Listentabelle1hell">
    <w:name w:val="List Table 1 Light"/>
    <w:basedOn w:val="NormaleTabelle"/>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F7DA2"/>
  </w:style>
  <w:style w:type="paragraph" w:styleId="Makrotext">
    <w:name w:val="macro"/>
    <w:link w:val="MakrotextZchn"/>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F7DA2"/>
    <w:rPr>
      <w:rFonts w:ascii="Consolas" w:hAnsi="Consolas"/>
      <w:lang w:eastAsia="en-US"/>
    </w:rPr>
  </w:style>
  <w:style w:type="table" w:styleId="MittlereListe1">
    <w:name w:val="Medium List 1"/>
    <w:basedOn w:val="NormaleTabelle"/>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F7DA2"/>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semiHidden/>
    <w:unhideWhenUsed/>
    <w:rsid w:val="00AF7DA2"/>
    <w:rPr>
      <w:rFonts w:ascii="Consolas" w:hAnsi="Consolas"/>
      <w:sz w:val="21"/>
      <w:szCs w:val="21"/>
    </w:rPr>
  </w:style>
  <w:style w:type="character" w:customStyle="1" w:styleId="NurTextZchn">
    <w:name w:val="Nur Text Zchn"/>
    <w:basedOn w:val="Absatz-Standardschriftart"/>
    <w:link w:val="NurText"/>
    <w:uiPriority w:val="99"/>
    <w:semiHidden/>
    <w:rsid w:val="00AF7DA2"/>
    <w:rPr>
      <w:rFonts w:ascii="Consolas" w:hAnsi="Consolas"/>
      <w:sz w:val="21"/>
      <w:szCs w:val="21"/>
      <w:lang w:eastAsia="en-US"/>
    </w:rPr>
  </w:style>
  <w:style w:type="character" w:styleId="Platzhaltertext">
    <w:name w:val="Placeholder Text"/>
    <w:basedOn w:val="Absatz-Standardschriftart"/>
    <w:uiPriority w:val="99"/>
    <w:semiHidden/>
    <w:unhideWhenUsed/>
    <w:rsid w:val="00AF7DA2"/>
    <w:rPr>
      <w:color w:val="808080"/>
    </w:rPr>
  </w:style>
  <w:style w:type="paragraph" w:styleId="Rechtsgrundlagenverzeichnis">
    <w:name w:val="table of authorities"/>
    <w:basedOn w:val="Standard"/>
    <w:next w:val="Standard"/>
    <w:uiPriority w:val="99"/>
    <w:semiHidden/>
    <w:unhideWhenUsed/>
    <w:rsid w:val="00AF7DA2"/>
    <w:pPr>
      <w:ind w:left="160" w:hanging="160"/>
    </w:pPr>
  </w:style>
  <w:style w:type="paragraph" w:styleId="RGV-berschrift">
    <w:name w:val="toa heading"/>
    <w:basedOn w:val="Standard"/>
    <w:next w:val="Standard"/>
    <w:uiPriority w:val="99"/>
    <w:semiHidden/>
    <w:unhideWhenUsed/>
    <w:rsid w:val="00AF7DA2"/>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F7DA2"/>
    <w:rPr>
      <w:i/>
      <w:iCs/>
      <w:color w:val="404040" w:themeColor="text1" w:themeTint="BF"/>
    </w:rPr>
  </w:style>
  <w:style w:type="character" w:styleId="SchwacherVerweis">
    <w:name w:val="Subtle Reference"/>
    <w:basedOn w:val="Absatz-Standardschriftart"/>
    <w:uiPriority w:val="67"/>
    <w:qFormat/>
    <w:rsid w:val="00AF7DA2"/>
    <w:rPr>
      <w:smallCaps/>
      <w:color w:val="5A5A5A" w:themeColor="text1" w:themeTint="A5"/>
    </w:rPr>
  </w:style>
  <w:style w:type="character" w:styleId="SmartHyperlink">
    <w:name w:val="Smart Hyperlink"/>
    <w:basedOn w:val="Absatz-Standardschriftart"/>
    <w:uiPriority w:val="99"/>
    <w:semiHidden/>
    <w:unhideWhenUsed/>
    <w:rsid w:val="00AF7DA2"/>
    <w:rPr>
      <w:u w:val="dotted"/>
    </w:rPr>
  </w:style>
  <w:style w:type="character" w:styleId="SmartLink">
    <w:name w:val="Smart Link"/>
    <w:basedOn w:val="Absatz-Standardschriftart"/>
    <w:uiPriority w:val="99"/>
    <w:semiHidden/>
    <w:unhideWhenUsed/>
    <w:rsid w:val="00AF7DA2"/>
    <w:rPr>
      <w:color w:val="0000FF"/>
      <w:u w:val="single"/>
      <w:shd w:val="clear" w:color="auto" w:fill="F3F2F1"/>
    </w:rPr>
  </w:style>
  <w:style w:type="paragraph" w:styleId="StandardWeb">
    <w:name w:val="Normal (Web)"/>
    <w:basedOn w:val="Standard"/>
    <w:uiPriority w:val="99"/>
    <w:semiHidden/>
    <w:unhideWhenUsed/>
    <w:rsid w:val="00AF7DA2"/>
    <w:rPr>
      <w:rFonts w:ascii="Times New Roman" w:hAnsi="Times New Roman"/>
      <w:sz w:val="24"/>
      <w:szCs w:val="24"/>
    </w:rPr>
  </w:style>
  <w:style w:type="paragraph" w:styleId="Standardeinzug">
    <w:name w:val="Normal Indent"/>
    <w:basedOn w:val="Standard"/>
    <w:uiPriority w:val="99"/>
    <w:semiHidden/>
    <w:unhideWhenUsed/>
    <w:rsid w:val="00AF7DA2"/>
    <w:pPr>
      <w:ind w:left="708"/>
    </w:pPr>
  </w:style>
  <w:style w:type="table" w:styleId="Tabelle3D-Effekt1">
    <w:name w:val="Table 3D effects 1"/>
    <w:basedOn w:val="NormaleTabelle"/>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F7DA2"/>
    <w:pPr>
      <w:spacing w:after="120"/>
    </w:pPr>
  </w:style>
  <w:style w:type="character" w:customStyle="1" w:styleId="TextkrperZchn">
    <w:name w:val="Textkörper Zchn"/>
    <w:basedOn w:val="Absatz-Standardschriftart"/>
    <w:link w:val="Textkrper"/>
    <w:uiPriority w:val="99"/>
    <w:semiHidden/>
    <w:rsid w:val="00AF7DA2"/>
    <w:rPr>
      <w:sz w:val="16"/>
      <w:szCs w:val="16"/>
      <w:lang w:eastAsia="en-US"/>
    </w:rPr>
  </w:style>
  <w:style w:type="paragraph" w:styleId="Textkrper2">
    <w:name w:val="Body Text 2"/>
    <w:basedOn w:val="Standard"/>
    <w:link w:val="Textkrper2Zchn"/>
    <w:uiPriority w:val="99"/>
    <w:semiHidden/>
    <w:unhideWhenUsed/>
    <w:rsid w:val="00AF7DA2"/>
    <w:pPr>
      <w:spacing w:after="120" w:line="480" w:lineRule="auto"/>
    </w:pPr>
  </w:style>
  <w:style w:type="character" w:customStyle="1" w:styleId="Textkrper2Zchn">
    <w:name w:val="Textkörper 2 Zchn"/>
    <w:basedOn w:val="Absatz-Standardschriftart"/>
    <w:link w:val="Textkrper2"/>
    <w:uiPriority w:val="99"/>
    <w:semiHidden/>
    <w:rsid w:val="00AF7DA2"/>
    <w:rPr>
      <w:sz w:val="16"/>
      <w:szCs w:val="16"/>
      <w:lang w:eastAsia="en-US"/>
    </w:rPr>
  </w:style>
  <w:style w:type="paragraph" w:styleId="Textkrper3">
    <w:name w:val="Body Text 3"/>
    <w:basedOn w:val="Standard"/>
    <w:link w:val="Textkrper3Zchn"/>
    <w:uiPriority w:val="99"/>
    <w:semiHidden/>
    <w:unhideWhenUsed/>
    <w:rsid w:val="00AF7DA2"/>
    <w:pPr>
      <w:spacing w:after="120"/>
    </w:pPr>
  </w:style>
  <w:style w:type="character" w:customStyle="1" w:styleId="Textkrper3Zchn">
    <w:name w:val="Textkörper 3 Zchn"/>
    <w:basedOn w:val="Absatz-Standardschriftart"/>
    <w:link w:val="Textkrper3"/>
    <w:uiPriority w:val="99"/>
    <w:semiHidden/>
    <w:rsid w:val="00AF7DA2"/>
    <w:rPr>
      <w:sz w:val="16"/>
      <w:szCs w:val="16"/>
      <w:lang w:eastAsia="en-US"/>
    </w:rPr>
  </w:style>
  <w:style w:type="paragraph" w:styleId="Textkrper-Einzug2">
    <w:name w:val="Body Text Indent 2"/>
    <w:basedOn w:val="Standard"/>
    <w:link w:val="Textkrper-Einzug2Zchn"/>
    <w:uiPriority w:val="99"/>
    <w:semiHidden/>
    <w:unhideWhenUsed/>
    <w:rsid w:val="00AF7DA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F7DA2"/>
    <w:rPr>
      <w:sz w:val="16"/>
      <w:szCs w:val="16"/>
      <w:lang w:eastAsia="en-US"/>
    </w:rPr>
  </w:style>
  <w:style w:type="paragraph" w:styleId="Textkrper-Einzug3">
    <w:name w:val="Body Text Indent 3"/>
    <w:basedOn w:val="Standard"/>
    <w:link w:val="Textkrper-Einzug3Zchn"/>
    <w:uiPriority w:val="99"/>
    <w:semiHidden/>
    <w:unhideWhenUsed/>
    <w:rsid w:val="00AF7DA2"/>
    <w:pPr>
      <w:spacing w:after="120"/>
      <w:ind w:left="283"/>
    </w:pPr>
  </w:style>
  <w:style w:type="character" w:customStyle="1" w:styleId="Textkrper-Einzug3Zchn">
    <w:name w:val="Textkörper-Einzug 3 Zchn"/>
    <w:basedOn w:val="Absatz-Standardschriftart"/>
    <w:link w:val="Textkrper-Einzug3"/>
    <w:uiPriority w:val="99"/>
    <w:semiHidden/>
    <w:rsid w:val="00AF7DA2"/>
    <w:rPr>
      <w:sz w:val="16"/>
      <w:szCs w:val="16"/>
      <w:lang w:eastAsia="en-US"/>
    </w:rPr>
  </w:style>
  <w:style w:type="paragraph" w:styleId="Textkrper-Erstzeileneinzug">
    <w:name w:val="Body Text First Indent"/>
    <w:basedOn w:val="Textkrper"/>
    <w:link w:val="Textkrper-ErstzeileneinzugZchn"/>
    <w:uiPriority w:val="99"/>
    <w:semiHidden/>
    <w:unhideWhenUsed/>
    <w:rsid w:val="00AF7DA2"/>
    <w:pPr>
      <w:spacing w:after="0"/>
      <w:ind w:firstLine="360"/>
    </w:pPr>
  </w:style>
  <w:style w:type="character" w:customStyle="1" w:styleId="Textkrper-ErstzeileneinzugZchn">
    <w:name w:val="Textkörper-Erstzeileneinzug Zchn"/>
    <w:basedOn w:val="TextkrperZchn"/>
    <w:link w:val="Textkrper-Erstzeileneinzug"/>
    <w:uiPriority w:val="99"/>
    <w:semiHidden/>
    <w:rsid w:val="00AF7DA2"/>
    <w:rPr>
      <w:sz w:val="16"/>
      <w:szCs w:val="16"/>
      <w:lang w:eastAsia="en-US"/>
    </w:rPr>
  </w:style>
  <w:style w:type="paragraph" w:styleId="Textkrper-Zeileneinzug">
    <w:name w:val="Body Text Indent"/>
    <w:basedOn w:val="Standard"/>
    <w:link w:val="Textkrper-ZeileneinzugZchn"/>
    <w:uiPriority w:val="99"/>
    <w:semiHidden/>
    <w:unhideWhenUsed/>
    <w:rsid w:val="00AF7DA2"/>
    <w:pPr>
      <w:spacing w:after="120"/>
      <w:ind w:left="283"/>
    </w:pPr>
  </w:style>
  <w:style w:type="character" w:customStyle="1" w:styleId="Textkrper-ZeileneinzugZchn">
    <w:name w:val="Textkörper-Zeileneinzug Zchn"/>
    <w:basedOn w:val="Absatz-Standardschriftart"/>
    <w:link w:val="Textkrper-Zeileneinzug"/>
    <w:uiPriority w:val="99"/>
    <w:semiHidden/>
    <w:rsid w:val="00AF7DA2"/>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F7DA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F7DA2"/>
    <w:rPr>
      <w:sz w:val="16"/>
      <w:szCs w:val="16"/>
      <w:lang w:eastAsia="en-US"/>
    </w:rPr>
  </w:style>
  <w:style w:type="character" w:customStyle="1" w:styleId="berschrift5Zchn">
    <w:name w:val="Überschrift 5 Zchn"/>
    <w:basedOn w:val="Absatz-Standardschriftart"/>
    <w:link w:val="berschrift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AF7DA2"/>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F7DA2"/>
    <w:pPr>
      <w:ind w:left="4252"/>
    </w:pPr>
  </w:style>
  <w:style w:type="character" w:customStyle="1" w:styleId="UnterschriftZchn">
    <w:name w:val="Unterschrift Zchn"/>
    <w:basedOn w:val="Absatz-Standardschriftart"/>
    <w:link w:val="Unterschrift"/>
    <w:uiPriority w:val="99"/>
    <w:semiHidden/>
    <w:rsid w:val="00AF7DA2"/>
    <w:rPr>
      <w:sz w:val="16"/>
      <w:szCs w:val="16"/>
      <w:lang w:eastAsia="en-US"/>
    </w:rPr>
  </w:style>
  <w:style w:type="paragraph" w:styleId="Verzeichnis4">
    <w:name w:val="toc 4"/>
    <w:basedOn w:val="Standard"/>
    <w:next w:val="Standard"/>
    <w:autoRedefine/>
    <w:uiPriority w:val="39"/>
    <w:semiHidden/>
    <w:unhideWhenUsed/>
    <w:rsid w:val="00AF7DA2"/>
    <w:pPr>
      <w:spacing w:after="100"/>
      <w:ind w:left="480"/>
    </w:pPr>
  </w:style>
  <w:style w:type="paragraph" w:styleId="Verzeichnis5">
    <w:name w:val="toc 5"/>
    <w:basedOn w:val="Standard"/>
    <w:next w:val="Standard"/>
    <w:autoRedefine/>
    <w:uiPriority w:val="39"/>
    <w:semiHidden/>
    <w:unhideWhenUsed/>
    <w:rsid w:val="00AF7DA2"/>
    <w:pPr>
      <w:spacing w:after="100"/>
      <w:ind w:left="640"/>
    </w:pPr>
  </w:style>
  <w:style w:type="paragraph" w:styleId="Verzeichnis6">
    <w:name w:val="toc 6"/>
    <w:basedOn w:val="Standard"/>
    <w:next w:val="Standard"/>
    <w:autoRedefine/>
    <w:uiPriority w:val="39"/>
    <w:semiHidden/>
    <w:unhideWhenUsed/>
    <w:rsid w:val="00AF7DA2"/>
    <w:pPr>
      <w:spacing w:after="100"/>
      <w:ind w:left="800"/>
    </w:pPr>
  </w:style>
  <w:style w:type="paragraph" w:styleId="Verzeichnis7">
    <w:name w:val="toc 7"/>
    <w:basedOn w:val="Standard"/>
    <w:next w:val="Standard"/>
    <w:autoRedefine/>
    <w:uiPriority w:val="39"/>
    <w:semiHidden/>
    <w:unhideWhenUsed/>
    <w:rsid w:val="00AF7DA2"/>
    <w:pPr>
      <w:spacing w:after="100"/>
      <w:ind w:left="960"/>
    </w:pPr>
  </w:style>
  <w:style w:type="paragraph" w:styleId="Verzeichnis8">
    <w:name w:val="toc 8"/>
    <w:basedOn w:val="Standard"/>
    <w:next w:val="Standard"/>
    <w:autoRedefine/>
    <w:uiPriority w:val="39"/>
    <w:semiHidden/>
    <w:unhideWhenUsed/>
    <w:rsid w:val="00AF7DA2"/>
    <w:pPr>
      <w:spacing w:after="100"/>
      <w:ind w:left="1120"/>
    </w:pPr>
  </w:style>
  <w:style w:type="paragraph" w:styleId="Verzeichnis9">
    <w:name w:val="toc 9"/>
    <w:basedOn w:val="Standard"/>
    <w:next w:val="Standard"/>
    <w:autoRedefine/>
    <w:uiPriority w:val="39"/>
    <w:semiHidden/>
    <w:unhideWhenUsed/>
    <w:rsid w:val="00AF7DA2"/>
    <w:pPr>
      <w:spacing w:after="100"/>
      <w:ind w:left="1280"/>
    </w:pPr>
  </w:style>
  <w:style w:type="character" w:styleId="Zeilennummer">
    <w:name w:val="line number"/>
    <w:basedOn w:val="Absatz-Standardschriftart"/>
    <w:uiPriority w:val="99"/>
    <w:semiHidden/>
    <w:unhideWhenUsed/>
    <w:rsid w:val="00AF7DA2"/>
  </w:style>
  <w:style w:type="paragraph" w:styleId="Zitat">
    <w:name w:val="Quote"/>
    <w:basedOn w:val="Standard"/>
    <w:next w:val="Standard"/>
    <w:link w:val="ZitatZchn"/>
    <w:uiPriority w:val="73"/>
    <w:qFormat/>
    <w:rsid w:val="00AF7DA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909</Words>
  <Characters>5732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10</cp:revision>
  <cp:lastPrinted>2022-05-12T11:06:00Z</cp:lastPrinted>
  <dcterms:created xsi:type="dcterms:W3CDTF">2022-05-10T09:44:00Z</dcterms:created>
  <dcterms:modified xsi:type="dcterms:W3CDTF">2022-06-09T15:32:00Z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